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4EF0E" w14:textId="77777777" w:rsidR="00736C22" w:rsidRDefault="00736C22"/>
    <w:p w14:paraId="4EB3B3DE" w14:textId="77777777" w:rsidR="00AB17F6" w:rsidRPr="0038586C" w:rsidRDefault="00AB17F6" w:rsidP="0038586C">
      <w:pPr>
        <w:jc w:val="center"/>
        <w:rPr>
          <w:b/>
          <w:sz w:val="28"/>
          <w:szCs w:val="28"/>
        </w:rPr>
      </w:pPr>
      <w:r w:rsidRPr="0038586C">
        <w:rPr>
          <w:b/>
          <w:sz w:val="28"/>
          <w:szCs w:val="28"/>
        </w:rPr>
        <w:t>Časový harmonogram</w:t>
      </w:r>
    </w:p>
    <w:p w14:paraId="5F0825EF" w14:textId="77777777" w:rsidR="0038586C" w:rsidRDefault="009B7BC4" w:rsidP="006637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Výzva MAS č. 1/2018</w:t>
      </w:r>
      <w:r w:rsidR="0038586C" w:rsidRPr="0038586C">
        <w:rPr>
          <w:b/>
          <w:sz w:val="28"/>
          <w:szCs w:val="28"/>
        </w:rPr>
        <w:t xml:space="preserve"> – OP PRV</w:t>
      </w:r>
    </w:p>
    <w:p w14:paraId="56A43D4E" w14:textId="77777777" w:rsidR="0066379B" w:rsidRPr="0038586C" w:rsidRDefault="0066379B" w:rsidP="006637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MAS </w:t>
      </w:r>
      <w:r w:rsidR="009B7BC4">
        <w:rPr>
          <w:b/>
          <w:sz w:val="28"/>
          <w:szCs w:val="28"/>
        </w:rPr>
        <w:t>Brána Vysočiny</w:t>
      </w:r>
    </w:p>
    <w:p w14:paraId="75D0C05C" w14:textId="77777777" w:rsidR="00AB17F6" w:rsidRDefault="00AB17F6" w:rsidP="0066379B">
      <w:pPr>
        <w:spacing w:after="0"/>
      </w:pP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3070"/>
        <w:gridCol w:w="2850"/>
        <w:gridCol w:w="4536"/>
      </w:tblGrid>
      <w:tr w:rsidR="00AB17F6" w14:paraId="670E9629" w14:textId="77777777" w:rsidTr="009A2C5B">
        <w:tc>
          <w:tcPr>
            <w:tcW w:w="3070" w:type="dxa"/>
          </w:tcPr>
          <w:p w14:paraId="64708042" w14:textId="77777777" w:rsidR="00AB17F6" w:rsidRPr="00E9443E" w:rsidRDefault="00AB17F6" w:rsidP="003A3483">
            <w:pPr>
              <w:rPr>
                <w:b/>
              </w:rPr>
            </w:pPr>
            <w:r w:rsidRPr="00E9443E">
              <w:rPr>
                <w:b/>
              </w:rPr>
              <w:t>Akce</w:t>
            </w:r>
          </w:p>
        </w:tc>
        <w:tc>
          <w:tcPr>
            <w:tcW w:w="2850" w:type="dxa"/>
          </w:tcPr>
          <w:p w14:paraId="4AF5411D" w14:textId="3F93B675" w:rsidR="00AB17F6" w:rsidRPr="00E9443E" w:rsidRDefault="00E9443E" w:rsidP="003A3483">
            <w:pPr>
              <w:rPr>
                <w:b/>
              </w:rPr>
            </w:pPr>
            <w:r>
              <w:rPr>
                <w:b/>
              </w:rPr>
              <w:t>T</w:t>
            </w:r>
            <w:r w:rsidR="00AB17F6" w:rsidRPr="00E9443E">
              <w:rPr>
                <w:b/>
              </w:rPr>
              <w:t>ermín</w:t>
            </w:r>
          </w:p>
        </w:tc>
        <w:tc>
          <w:tcPr>
            <w:tcW w:w="4536" w:type="dxa"/>
          </w:tcPr>
          <w:p w14:paraId="3DCFC6E8" w14:textId="77777777" w:rsidR="00AB17F6" w:rsidRPr="00E9443E" w:rsidRDefault="00AB17F6" w:rsidP="003A3483">
            <w:pPr>
              <w:rPr>
                <w:b/>
              </w:rPr>
            </w:pPr>
            <w:r w:rsidRPr="00E9443E">
              <w:rPr>
                <w:b/>
              </w:rPr>
              <w:t>Časové nastavení</w:t>
            </w:r>
          </w:p>
        </w:tc>
      </w:tr>
      <w:tr w:rsidR="000F0FAA" w14:paraId="1125E874" w14:textId="77777777" w:rsidTr="009A2C5B">
        <w:tc>
          <w:tcPr>
            <w:tcW w:w="3070" w:type="dxa"/>
          </w:tcPr>
          <w:p w14:paraId="35A3819B" w14:textId="77777777" w:rsidR="000F0FAA" w:rsidRPr="00C50889" w:rsidRDefault="000F0FAA" w:rsidP="003A3483">
            <w:r w:rsidRPr="00C50889">
              <w:t>Žádost na RO SZIF výzva</w:t>
            </w:r>
          </w:p>
        </w:tc>
        <w:tc>
          <w:tcPr>
            <w:tcW w:w="2850" w:type="dxa"/>
          </w:tcPr>
          <w:p w14:paraId="5CAFE190" w14:textId="77777777" w:rsidR="000F0FAA" w:rsidRPr="00C50889" w:rsidRDefault="000F0FAA" w:rsidP="003A3483">
            <w:r w:rsidRPr="00C50889">
              <w:t>7 pracovních dní</w:t>
            </w:r>
          </w:p>
        </w:tc>
        <w:tc>
          <w:tcPr>
            <w:tcW w:w="4536" w:type="dxa"/>
          </w:tcPr>
          <w:p w14:paraId="626D2B60" w14:textId="77777777" w:rsidR="000F0FAA" w:rsidRPr="00C50889" w:rsidRDefault="000F0FAA" w:rsidP="003A3483">
            <w:r w:rsidRPr="00C50889">
              <w:t>1.12.2017</w:t>
            </w:r>
          </w:p>
        </w:tc>
      </w:tr>
      <w:tr w:rsidR="00AB17F6" w14:paraId="30930E6C" w14:textId="77777777" w:rsidTr="009A2C5B">
        <w:tc>
          <w:tcPr>
            <w:tcW w:w="3070" w:type="dxa"/>
          </w:tcPr>
          <w:p w14:paraId="5A567947" w14:textId="77777777" w:rsidR="00AB17F6" w:rsidRPr="00C50889" w:rsidRDefault="00AB17F6" w:rsidP="003A3483">
            <w:r w:rsidRPr="00C50889">
              <w:t>Vyhlášení výzvy</w:t>
            </w:r>
          </w:p>
        </w:tc>
        <w:tc>
          <w:tcPr>
            <w:tcW w:w="2850" w:type="dxa"/>
          </w:tcPr>
          <w:p w14:paraId="42778178" w14:textId="77777777" w:rsidR="00AB17F6" w:rsidRPr="00C50889" w:rsidRDefault="00AB17F6" w:rsidP="003A3483">
            <w:r w:rsidRPr="00C50889">
              <w:t>Min. 4 týdny před ukončením příjmů ŽOD</w:t>
            </w:r>
          </w:p>
        </w:tc>
        <w:tc>
          <w:tcPr>
            <w:tcW w:w="4536" w:type="dxa"/>
          </w:tcPr>
          <w:p w14:paraId="7DAEA8EA" w14:textId="77777777" w:rsidR="00AB17F6" w:rsidRPr="00C50889" w:rsidRDefault="009B7BC4" w:rsidP="003A3483">
            <w:r w:rsidRPr="00C50889">
              <w:t>2.1.2018</w:t>
            </w:r>
          </w:p>
        </w:tc>
      </w:tr>
      <w:tr w:rsidR="00663628" w14:paraId="25BBA91E" w14:textId="77777777" w:rsidTr="009A2C5B">
        <w:tc>
          <w:tcPr>
            <w:tcW w:w="3070" w:type="dxa"/>
          </w:tcPr>
          <w:p w14:paraId="7243AD99" w14:textId="72F20A6C" w:rsidR="00663628" w:rsidRPr="00C50889" w:rsidRDefault="00663628" w:rsidP="00663628">
            <w:r w:rsidRPr="00C50889">
              <w:t>Seminář pro žadatele</w:t>
            </w:r>
          </w:p>
        </w:tc>
        <w:tc>
          <w:tcPr>
            <w:tcW w:w="2850" w:type="dxa"/>
          </w:tcPr>
          <w:p w14:paraId="2967B3E7" w14:textId="77777777" w:rsidR="00663628" w:rsidRPr="00C50889" w:rsidRDefault="00663628" w:rsidP="00663628"/>
        </w:tc>
        <w:tc>
          <w:tcPr>
            <w:tcW w:w="4536" w:type="dxa"/>
          </w:tcPr>
          <w:p w14:paraId="0A6D7F5C" w14:textId="4A86D8B4" w:rsidR="00663628" w:rsidRPr="00C50889" w:rsidRDefault="00663628" w:rsidP="00663628">
            <w:r w:rsidRPr="00C50889">
              <w:t>4.1.2018 9.00-11.00</w:t>
            </w:r>
          </w:p>
        </w:tc>
      </w:tr>
      <w:tr w:rsidR="00663628" w14:paraId="1223C8DB" w14:textId="77777777" w:rsidTr="009A2C5B">
        <w:tc>
          <w:tcPr>
            <w:tcW w:w="3070" w:type="dxa"/>
          </w:tcPr>
          <w:p w14:paraId="149D10FD" w14:textId="77777777" w:rsidR="00663628" w:rsidRPr="00C50889" w:rsidRDefault="00663628" w:rsidP="00663628">
            <w:r w:rsidRPr="00C50889">
              <w:t>Příjem žádostí na MAS</w:t>
            </w:r>
          </w:p>
        </w:tc>
        <w:tc>
          <w:tcPr>
            <w:tcW w:w="2850" w:type="dxa"/>
          </w:tcPr>
          <w:p w14:paraId="68A185E3" w14:textId="77777777" w:rsidR="00663628" w:rsidRPr="00C50889" w:rsidRDefault="00663628" w:rsidP="00663628">
            <w:r w:rsidRPr="00C50889">
              <w:t>Min. 2 týdny</w:t>
            </w:r>
          </w:p>
        </w:tc>
        <w:tc>
          <w:tcPr>
            <w:tcW w:w="4536" w:type="dxa"/>
          </w:tcPr>
          <w:p w14:paraId="179A365A" w14:textId="4D3F9B5A" w:rsidR="00663628" w:rsidRPr="00C50889" w:rsidRDefault="00663628" w:rsidP="00805D76">
            <w:r w:rsidRPr="00C50889">
              <w:t xml:space="preserve">Od 15.1.2018-30.1.2018 </w:t>
            </w:r>
          </w:p>
        </w:tc>
      </w:tr>
      <w:tr w:rsidR="00663628" w14:paraId="7C67B06C" w14:textId="77777777" w:rsidTr="009A2C5B">
        <w:tc>
          <w:tcPr>
            <w:tcW w:w="3070" w:type="dxa"/>
          </w:tcPr>
          <w:p w14:paraId="01DD28D8" w14:textId="77777777" w:rsidR="00663628" w:rsidRPr="00A44938" w:rsidRDefault="00663628" w:rsidP="00663628">
            <w:r w:rsidRPr="00A44938">
              <w:t>Seznam přijatých žádostí</w:t>
            </w:r>
          </w:p>
        </w:tc>
        <w:tc>
          <w:tcPr>
            <w:tcW w:w="2850" w:type="dxa"/>
          </w:tcPr>
          <w:p w14:paraId="1C748B30" w14:textId="77777777" w:rsidR="00663628" w:rsidRPr="00A44938" w:rsidRDefault="00663628" w:rsidP="00663628">
            <w:r w:rsidRPr="00A44938">
              <w:t>5 pracovních dní</w:t>
            </w:r>
          </w:p>
        </w:tc>
        <w:tc>
          <w:tcPr>
            <w:tcW w:w="4536" w:type="dxa"/>
          </w:tcPr>
          <w:p w14:paraId="3E0C6411" w14:textId="100B6936" w:rsidR="00663628" w:rsidRPr="00A44938" w:rsidRDefault="00A44938" w:rsidP="00663628">
            <w:r>
              <w:t>2.2</w:t>
            </w:r>
            <w:r w:rsidR="00663628" w:rsidRPr="00A44938">
              <w:t>.2018</w:t>
            </w:r>
          </w:p>
        </w:tc>
      </w:tr>
      <w:tr w:rsidR="00663628" w14:paraId="1B7BEC84" w14:textId="77777777" w:rsidTr="009A2C5B">
        <w:tc>
          <w:tcPr>
            <w:tcW w:w="3070" w:type="dxa"/>
          </w:tcPr>
          <w:p w14:paraId="30E80DAE" w14:textId="77777777" w:rsidR="00663628" w:rsidRDefault="00663628" w:rsidP="00663628">
            <w:r>
              <w:t>Administrativní kontrola a kontrola přijatelnosti</w:t>
            </w:r>
          </w:p>
        </w:tc>
        <w:tc>
          <w:tcPr>
            <w:tcW w:w="2850" w:type="dxa"/>
          </w:tcPr>
          <w:p w14:paraId="51619C29" w14:textId="459C1EB1" w:rsidR="00663628" w:rsidRDefault="00663628" w:rsidP="00663628"/>
        </w:tc>
        <w:tc>
          <w:tcPr>
            <w:tcW w:w="4536" w:type="dxa"/>
          </w:tcPr>
          <w:p w14:paraId="28B0A378" w14:textId="1577455A" w:rsidR="00663628" w:rsidRPr="00C50889" w:rsidRDefault="00A44938" w:rsidP="00663628">
            <w:r>
              <w:t xml:space="preserve">31.1., </w:t>
            </w:r>
            <w:r w:rsidR="00663628">
              <w:t>1.2.2018</w:t>
            </w:r>
            <w:r>
              <w:t xml:space="preserve"> </w:t>
            </w:r>
          </w:p>
        </w:tc>
      </w:tr>
      <w:tr w:rsidR="00663628" w14:paraId="1F579B13" w14:textId="77777777" w:rsidTr="009A2C5B">
        <w:tc>
          <w:tcPr>
            <w:tcW w:w="3070" w:type="dxa"/>
          </w:tcPr>
          <w:p w14:paraId="7C2D4716" w14:textId="77777777" w:rsidR="00663628" w:rsidRDefault="00663628" w:rsidP="00663628">
            <w:r>
              <w:t>Oprava nedostatků žadatelem I</w:t>
            </w:r>
          </w:p>
        </w:tc>
        <w:tc>
          <w:tcPr>
            <w:tcW w:w="2850" w:type="dxa"/>
          </w:tcPr>
          <w:p w14:paraId="700D0D9A" w14:textId="77777777" w:rsidR="00663628" w:rsidRPr="00C50889" w:rsidRDefault="00663628" w:rsidP="00663628">
            <w:r w:rsidRPr="00C50889">
              <w:t>5 pracovních dní</w:t>
            </w:r>
          </w:p>
        </w:tc>
        <w:tc>
          <w:tcPr>
            <w:tcW w:w="4536" w:type="dxa"/>
          </w:tcPr>
          <w:p w14:paraId="3FCFBB77" w14:textId="4B06BA72" w:rsidR="00663628" w:rsidRPr="00C50889" w:rsidRDefault="00663628" w:rsidP="00663628">
            <w:r w:rsidRPr="00C50889">
              <w:t xml:space="preserve">Od 5.2. 2018 do 9.2.2018 </w:t>
            </w:r>
          </w:p>
        </w:tc>
      </w:tr>
      <w:tr w:rsidR="00663628" w14:paraId="6996D280" w14:textId="77777777" w:rsidTr="009A2C5B">
        <w:tc>
          <w:tcPr>
            <w:tcW w:w="3070" w:type="dxa"/>
          </w:tcPr>
          <w:p w14:paraId="7EE4EF61" w14:textId="77777777" w:rsidR="00663628" w:rsidRDefault="00663628" w:rsidP="00663628">
            <w:r>
              <w:t>Oprava nedostatků žadatelem II</w:t>
            </w:r>
          </w:p>
        </w:tc>
        <w:tc>
          <w:tcPr>
            <w:tcW w:w="2850" w:type="dxa"/>
          </w:tcPr>
          <w:p w14:paraId="2FC06762" w14:textId="77777777" w:rsidR="00663628" w:rsidRPr="00C50889" w:rsidRDefault="00663628" w:rsidP="00663628">
            <w:r w:rsidRPr="00C50889">
              <w:t>5 pracovních dní</w:t>
            </w:r>
          </w:p>
        </w:tc>
        <w:tc>
          <w:tcPr>
            <w:tcW w:w="4536" w:type="dxa"/>
          </w:tcPr>
          <w:p w14:paraId="034AD9EC" w14:textId="77777777" w:rsidR="00663628" w:rsidRPr="00C50889" w:rsidRDefault="00663628" w:rsidP="00663628">
            <w:r w:rsidRPr="00C50889">
              <w:t>Od 12. 2. 2018 do 16. 2. 2018</w:t>
            </w:r>
          </w:p>
        </w:tc>
      </w:tr>
      <w:tr w:rsidR="00663628" w14:paraId="6C19B52B" w14:textId="77777777" w:rsidTr="009A2C5B">
        <w:tc>
          <w:tcPr>
            <w:tcW w:w="3070" w:type="dxa"/>
          </w:tcPr>
          <w:p w14:paraId="5A16794E" w14:textId="77777777" w:rsidR="00663628" w:rsidRDefault="00663628" w:rsidP="00663628">
            <w:r>
              <w:t>Informování žadatelů o výsledku kontrol</w:t>
            </w:r>
          </w:p>
        </w:tc>
        <w:tc>
          <w:tcPr>
            <w:tcW w:w="2850" w:type="dxa"/>
          </w:tcPr>
          <w:p w14:paraId="2B387908" w14:textId="77777777" w:rsidR="00663628" w:rsidRPr="00C50889" w:rsidRDefault="00663628" w:rsidP="00663628">
            <w:r w:rsidRPr="00C50889">
              <w:t>5 pracovních dní</w:t>
            </w:r>
          </w:p>
        </w:tc>
        <w:tc>
          <w:tcPr>
            <w:tcW w:w="4536" w:type="dxa"/>
          </w:tcPr>
          <w:p w14:paraId="3087FDA0" w14:textId="12CED2B9" w:rsidR="00663628" w:rsidRPr="00C50889" w:rsidRDefault="00663628" w:rsidP="00663628">
            <w:r w:rsidRPr="00C50889">
              <w:t xml:space="preserve"> 12.2.2018 I, 19.2.2018 II</w:t>
            </w:r>
          </w:p>
        </w:tc>
      </w:tr>
      <w:tr w:rsidR="00663628" w14:paraId="29F44AC2" w14:textId="77777777" w:rsidTr="009A2C5B">
        <w:tc>
          <w:tcPr>
            <w:tcW w:w="3070" w:type="dxa"/>
          </w:tcPr>
          <w:p w14:paraId="31482EDA" w14:textId="3A2C1B3D" w:rsidR="00663628" w:rsidRDefault="00663628" w:rsidP="00663628">
            <w:bookmarkStart w:id="0" w:name="_GoBack"/>
            <w:r>
              <w:t>Možnost podání Žádosti o přezkum žadatelem (administrativní kontrola + přijatelnost, příp. vzdání se práva)</w:t>
            </w:r>
          </w:p>
        </w:tc>
        <w:tc>
          <w:tcPr>
            <w:tcW w:w="2850" w:type="dxa"/>
          </w:tcPr>
          <w:p w14:paraId="393A4154" w14:textId="17F129C1" w:rsidR="00663628" w:rsidRPr="00FE54E2" w:rsidRDefault="00663628" w:rsidP="00663628">
            <w:r w:rsidRPr="00FE54E2">
              <w:t>21 kalendářních dní</w:t>
            </w:r>
          </w:p>
        </w:tc>
        <w:tc>
          <w:tcPr>
            <w:tcW w:w="4536" w:type="dxa"/>
          </w:tcPr>
          <w:p w14:paraId="0AE90F15" w14:textId="3E1DD1B9" w:rsidR="00663628" w:rsidRPr="00FE54E2" w:rsidRDefault="00161C87" w:rsidP="00663628">
            <w:r>
              <w:t>do 9.3.2018</w:t>
            </w:r>
          </w:p>
        </w:tc>
      </w:tr>
      <w:bookmarkEnd w:id="0"/>
      <w:tr w:rsidR="00663628" w14:paraId="568262B1" w14:textId="77777777" w:rsidTr="009A2C5B">
        <w:tc>
          <w:tcPr>
            <w:tcW w:w="3070" w:type="dxa"/>
          </w:tcPr>
          <w:p w14:paraId="0E8C254E" w14:textId="7D3F32FE" w:rsidR="00663628" w:rsidRDefault="00663628" w:rsidP="00663628">
            <w:r>
              <w:t xml:space="preserve">Zasedání výběrové komise </w:t>
            </w:r>
          </w:p>
        </w:tc>
        <w:tc>
          <w:tcPr>
            <w:tcW w:w="2850" w:type="dxa"/>
          </w:tcPr>
          <w:p w14:paraId="317FE0CD" w14:textId="1BAC4E23" w:rsidR="00663628" w:rsidRPr="00E824F4" w:rsidRDefault="00663628" w:rsidP="00663628"/>
        </w:tc>
        <w:tc>
          <w:tcPr>
            <w:tcW w:w="4536" w:type="dxa"/>
          </w:tcPr>
          <w:p w14:paraId="11DFEC8C" w14:textId="754B1489" w:rsidR="00663628" w:rsidRPr="00FE54E2" w:rsidRDefault="00A44938" w:rsidP="00663628">
            <w:r>
              <w:t>14</w:t>
            </w:r>
            <w:r w:rsidR="00663628" w:rsidRPr="00FE54E2">
              <w:t>.2.2018</w:t>
            </w:r>
          </w:p>
        </w:tc>
      </w:tr>
      <w:tr w:rsidR="00663628" w14:paraId="1B3FE946" w14:textId="77777777" w:rsidTr="009A2C5B">
        <w:tc>
          <w:tcPr>
            <w:tcW w:w="3070" w:type="dxa"/>
          </w:tcPr>
          <w:p w14:paraId="6311041A" w14:textId="77777777" w:rsidR="00663628" w:rsidRDefault="00663628" w:rsidP="00663628">
            <w:r>
              <w:t>Zasedání programového výboru – schválení výběru projektů</w:t>
            </w:r>
          </w:p>
        </w:tc>
        <w:tc>
          <w:tcPr>
            <w:tcW w:w="2850" w:type="dxa"/>
          </w:tcPr>
          <w:p w14:paraId="1ED7578D" w14:textId="4BA68BDF" w:rsidR="00663628" w:rsidRPr="00E824F4" w:rsidRDefault="00663628" w:rsidP="00663628">
            <w:r>
              <w:t>20 pracovních dní od VK</w:t>
            </w:r>
          </w:p>
        </w:tc>
        <w:tc>
          <w:tcPr>
            <w:tcW w:w="4536" w:type="dxa"/>
          </w:tcPr>
          <w:p w14:paraId="46468A99" w14:textId="77777777" w:rsidR="00663628" w:rsidRPr="00FE54E2" w:rsidRDefault="00663628" w:rsidP="00663628">
            <w:r w:rsidRPr="00FE54E2">
              <w:t>21.2.2018</w:t>
            </w:r>
          </w:p>
        </w:tc>
      </w:tr>
      <w:tr w:rsidR="00663628" w14:paraId="0CAD8501" w14:textId="77777777" w:rsidTr="009A2C5B">
        <w:tc>
          <w:tcPr>
            <w:tcW w:w="3070" w:type="dxa"/>
          </w:tcPr>
          <w:p w14:paraId="7DE4E629" w14:textId="77777777" w:rsidR="00663628" w:rsidRDefault="00663628" w:rsidP="00663628">
            <w:r>
              <w:t>Informování o výsledku podaného přezkumu (administrativní kontrola + přijatelnost)</w:t>
            </w:r>
          </w:p>
        </w:tc>
        <w:tc>
          <w:tcPr>
            <w:tcW w:w="2850" w:type="dxa"/>
          </w:tcPr>
          <w:p w14:paraId="515EBAE3" w14:textId="411D8D8E" w:rsidR="00663628" w:rsidRPr="003B5AD9" w:rsidRDefault="00663628" w:rsidP="00663628">
            <w:r w:rsidRPr="003B5AD9">
              <w:t>14 kalendářních dní</w:t>
            </w:r>
          </w:p>
        </w:tc>
        <w:tc>
          <w:tcPr>
            <w:tcW w:w="4536" w:type="dxa"/>
          </w:tcPr>
          <w:p w14:paraId="3A348A61" w14:textId="731D3E13" w:rsidR="00663628" w:rsidRPr="003B5AD9" w:rsidRDefault="00161C87" w:rsidP="00663628">
            <w:r>
              <w:t>-</w:t>
            </w:r>
          </w:p>
        </w:tc>
      </w:tr>
      <w:tr w:rsidR="00663628" w14:paraId="506828A8" w14:textId="77777777" w:rsidTr="009A2C5B">
        <w:tc>
          <w:tcPr>
            <w:tcW w:w="3070" w:type="dxa"/>
          </w:tcPr>
          <w:p w14:paraId="77D44210" w14:textId="77777777" w:rsidR="00663628" w:rsidRDefault="00663628" w:rsidP="00663628">
            <w:r>
              <w:t>Informování žadatelů o výběru/</w:t>
            </w:r>
            <w:proofErr w:type="spellStart"/>
            <w:r>
              <w:t>nevýběru</w:t>
            </w:r>
            <w:proofErr w:type="spellEnd"/>
            <w:r>
              <w:t xml:space="preserve"> žádostí</w:t>
            </w:r>
          </w:p>
        </w:tc>
        <w:tc>
          <w:tcPr>
            <w:tcW w:w="2850" w:type="dxa"/>
          </w:tcPr>
          <w:p w14:paraId="24F763B0" w14:textId="77777777" w:rsidR="00663628" w:rsidRPr="00E824F4" w:rsidRDefault="00663628" w:rsidP="00663628">
            <w:r w:rsidRPr="00E824F4">
              <w:t>5 pracovních dní</w:t>
            </w:r>
          </w:p>
        </w:tc>
        <w:tc>
          <w:tcPr>
            <w:tcW w:w="4536" w:type="dxa"/>
          </w:tcPr>
          <w:p w14:paraId="41B824CA" w14:textId="556BD203" w:rsidR="00663628" w:rsidRPr="00355DA5" w:rsidRDefault="00663628" w:rsidP="00663628">
            <w:pPr>
              <w:rPr>
                <w:highlight w:val="yellow"/>
              </w:rPr>
            </w:pPr>
            <w:r w:rsidRPr="003B5AD9">
              <w:t>Do 28.2.2018</w:t>
            </w:r>
          </w:p>
        </w:tc>
      </w:tr>
      <w:tr w:rsidR="00663628" w14:paraId="670B7047" w14:textId="77777777" w:rsidTr="009A2C5B">
        <w:tc>
          <w:tcPr>
            <w:tcW w:w="3070" w:type="dxa"/>
          </w:tcPr>
          <w:p w14:paraId="46EC959D" w14:textId="22A0267B" w:rsidR="00663628" w:rsidRPr="00E824F4" w:rsidRDefault="00663628" w:rsidP="00663628">
            <w:r w:rsidRPr="00E824F4">
              <w:t>Možnost podání Žádostí o přezkum žadatelem (bodové hodnocení</w:t>
            </w:r>
            <w:r>
              <w:t>, příp. vzdání se práva</w:t>
            </w:r>
            <w:r w:rsidRPr="00E824F4">
              <w:t>)</w:t>
            </w:r>
          </w:p>
        </w:tc>
        <w:tc>
          <w:tcPr>
            <w:tcW w:w="2850" w:type="dxa"/>
          </w:tcPr>
          <w:p w14:paraId="7D34870A" w14:textId="3643F3E3" w:rsidR="00663628" w:rsidRPr="00E824F4" w:rsidRDefault="00663628" w:rsidP="00663628">
            <w:r w:rsidRPr="00FE54E2">
              <w:t>21 kalendářních dní</w:t>
            </w:r>
          </w:p>
        </w:tc>
        <w:tc>
          <w:tcPr>
            <w:tcW w:w="4536" w:type="dxa"/>
          </w:tcPr>
          <w:p w14:paraId="632D971F" w14:textId="774D5941" w:rsidR="00663628" w:rsidRPr="00510E92" w:rsidRDefault="00161C87" w:rsidP="00663628">
            <w:r w:rsidRPr="00510E92">
              <w:t>do 13.3. 2018</w:t>
            </w:r>
          </w:p>
        </w:tc>
      </w:tr>
      <w:tr w:rsidR="00663628" w14:paraId="3C125926" w14:textId="77777777" w:rsidTr="009A2C5B">
        <w:tc>
          <w:tcPr>
            <w:tcW w:w="3070" w:type="dxa"/>
          </w:tcPr>
          <w:p w14:paraId="3CDF42D6" w14:textId="77777777" w:rsidR="00663628" w:rsidRPr="00E824F4" w:rsidRDefault="00663628" w:rsidP="00663628">
            <w:r w:rsidRPr="00E824F4">
              <w:t>Informace o výsledku podaného přezkumu (bodové hodnocení</w:t>
            </w:r>
          </w:p>
        </w:tc>
        <w:tc>
          <w:tcPr>
            <w:tcW w:w="2850" w:type="dxa"/>
          </w:tcPr>
          <w:p w14:paraId="5C13ECEC" w14:textId="4D6DCDD4" w:rsidR="00663628" w:rsidRPr="00E824F4" w:rsidRDefault="00663628" w:rsidP="00663628">
            <w:r w:rsidRPr="003B5AD9">
              <w:t>14 kalendářních dní</w:t>
            </w:r>
          </w:p>
        </w:tc>
        <w:tc>
          <w:tcPr>
            <w:tcW w:w="4536" w:type="dxa"/>
          </w:tcPr>
          <w:p w14:paraId="03750A21" w14:textId="6D6619A2" w:rsidR="00663628" w:rsidRPr="00510E92" w:rsidRDefault="00161C87" w:rsidP="00663628">
            <w:r w:rsidRPr="00510E92">
              <w:t>-</w:t>
            </w:r>
          </w:p>
        </w:tc>
      </w:tr>
      <w:tr w:rsidR="00663628" w14:paraId="74A812EE" w14:textId="77777777" w:rsidTr="009A2C5B">
        <w:tc>
          <w:tcPr>
            <w:tcW w:w="3070" w:type="dxa"/>
          </w:tcPr>
          <w:p w14:paraId="26F2D362" w14:textId="77777777" w:rsidR="00663628" w:rsidRDefault="00663628" w:rsidP="00663628">
            <w:r>
              <w:t>Verifikace ŽOD na MAS a její předání žadateli</w:t>
            </w:r>
          </w:p>
        </w:tc>
        <w:tc>
          <w:tcPr>
            <w:tcW w:w="2850" w:type="dxa"/>
          </w:tcPr>
          <w:p w14:paraId="4CA42281" w14:textId="77777777" w:rsidR="00663628" w:rsidRDefault="00663628" w:rsidP="00663628">
            <w:r>
              <w:t>Min. 3 pracovní dny před termínem registrace na RO SZIF</w:t>
            </w:r>
          </w:p>
        </w:tc>
        <w:tc>
          <w:tcPr>
            <w:tcW w:w="4536" w:type="dxa"/>
          </w:tcPr>
          <w:p w14:paraId="4FCC88C7" w14:textId="6A51881D" w:rsidR="00663628" w:rsidRPr="003B5AD9" w:rsidRDefault="00663628" w:rsidP="00663628">
            <w:r w:rsidRPr="003B5AD9">
              <w:t>Do 23.3.2018</w:t>
            </w:r>
          </w:p>
        </w:tc>
      </w:tr>
      <w:tr w:rsidR="00161C87" w14:paraId="2DC56525" w14:textId="77777777" w:rsidTr="009A2C5B">
        <w:tc>
          <w:tcPr>
            <w:tcW w:w="3070" w:type="dxa"/>
          </w:tcPr>
          <w:p w14:paraId="199D393A" w14:textId="558A3919" w:rsidR="00161C87" w:rsidRDefault="00161C87" w:rsidP="00161C87">
            <w:r>
              <w:t xml:space="preserve">MAS dodá na RO SZIF dokumentaci k výběru projektů (zápisy, </w:t>
            </w:r>
            <w:proofErr w:type="spellStart"/>
            <w:r>
              <w:t>prezenčky</w:t>
            </w:r>
            <w:proofErr w:type="spellEnd"/>
            <w:r>
              <w:t>)</w:t>
            </w:r>
          </w:p>
        </w:tc>
        <w:tc>
          <w:tcPr>
            <w:tcW w:w="2850" w:type="dxa"/>
          </w:tcPr>
          <w:p w14:paraId="3FA92396" w14:textId="5B0797B5" w:rsidR="00161C87" w:rsidRDefault="00161C87" w:rsidP="00161C87">
            <w:r>
              <w:t>Termín registrace na RO SZIF</w:t>
            </w:r>
          </w:p>
        </w:tc>
        <w:tc>
          <w:tcPr>
            <w:tcW w:w="4536" w:type="dxa"/>
          </w:tcPr>
          <w:p w14:paraId="56C71033" w14:textId="75E0DA30" w:rsidR="00161C87" w:rsidRPr="003B5AD9" w:rsidRDefault="00161C87" w:rsidP="00161C87">
            <w:r>
              <w:t>Do 28.3.2018</w:t>
            </w:r>
          </w:p>
        </w:tc>
      </w:tr>
      <w:tr w:rsidR="00161C87" w14:paraId="4D3DEB73" w14:textId="77777777" w:rsidTr="009A2C5B">
        <w:tc>
          <w:tcPr>
            <w:tcW w:w="3070" w:type="dxa"/>
          </w:tcPr>
          <w:p w14:paraId="26F15AB5" w14:textId="5B7E7A03" w:rsidR="00161C87" w:rsidRDefault="00161C87" w:rsidP="00161C87">
            <w:r>
              <w:t>MAS pošle na SZIF nevybrané žádostí</w:t>
            </w:r>
          </w:p>
        </w:tc>
        <w:tc>
          <w:tcPr>
            <w:tcW w:w="2850" w:type="dxa"/>
          </w:tcPr>
          <w:p w14:paraId="1431A753" w14:textId="1E1B99C3" w:rsidR="00161C87" w:rsidRDefault="00161C87" w:rsidP="00161C87">
            <w:r>
              <w:t>Termín registrace na RO SZIF</w:t>
            </w:r>
          </w:p>
        </w:tc>
        <w:tc>
          <w:tcPr>
            <w:tcW w:w="4536" w:type="dxa"/>
          </w:tcPr>
          <w:p w14:paraId="4FECDF43" w14:textId="4E1F5A59" w:rsidR="00161C87" w:rsidRPr="003B5AD9" w:rsidRDefault="00161C87" w:rsidP="00161C87">
            <w:r>
              <w:t>Do 28.3.2018</w:t>
            </w:r>
          </w:p>
        </w:tc>
      </w:tr>
      <w:tr w:rsidR="00663628" w14:paraId="1FC9AD89" w14:textId="77777777" w:rsidTr="009A2C5B">
        <w:tc>
          <w:tcPr>
            <w:tcW w:w="3070" w:type="dxa"/>
          </w:tcPr>
          <w:p w14:paraId="0FA8FFCA" w14:textId="54E7E4EF" w:rsidR="00663628" w:rsidRDefault="00663628" w:rsidP="00663628">
            <w:r>
              <w:lastRenderedPageBreak/>
              <w:t xml:space="preserve">Seznam vybraných a nevybraných </w:t>
            </w:r>
            <w:proofErr w:type="spellStart"/>
            <w:r>
              <w:t>ŽoD</w:t>
            </w:r>
            <w:proofErr w:type="spellEnd"/>
          </w:p>
        </w:tc>
        <w:tc>
          <w:tcPr>
            <w:tcW w:w="2850" w:type="dxa"/>
          </w:tcPr>
          <w:p w14:paraId="6169A213" w14:textId="5F4680E9" w:rsidR="00663628" w:rsidRDefault="00663628" w:rsidP="00663628">
            <w:r>
              <w:t>Termín registrace na RO SZIF</w:t>
            </w:r>
          </w:p>
        </w:tc>
        <w:tc>
          <w:tcPr>
            <w:tcW w:w="4536" w:type="dxa"/>
          </w:tcPr>
          <w:p w14:paraId="2C7BADDC" w14:textId="7E412D6B" w:rsidR="00663628" w:rsidRPr="003B5AD9" w:rsidRDefault="00161C87" w:rsidP="00663628">
            <w:r>
              <w:t>Do 28.3.2018</w:t>
            </w:r>
          </w:p>
        </w:tc>
      </w:tr>
      <w:tr w:rsidR="00663628" w14:paraId="3568AA34" w14:textId="77777777" w:rsidTr="009A2C5B">
        <w:tc>
          <w:tcPr>
            <w:tcW w:w="3070" w:type="dxa"/>
          </w:tcPr>
          <w:p w14:paraId="6EEB3017" w14:textId="77777777" w:rsidR="00663628" w:rsidRDefault="00663628" w:rsidP="00663628">
            <w:r>
              <w:t>Odeslání ŽOD žadatelem na RO SZIF před Portál Farmáře</w:t>
            </w:r>
          </w:p>
        </w:tc>
        <w:tc>
          <w:tcPr>
            <w:tcW w:w="2850" w:type="dxa"/>
          </w:tcPr>
          <w:p w14:paraId="1CC633A2" w14:textId="3A227646" w:rsidR="00161C87" w:rsidRDefault="00161C87" w:rsidP="00663628">
            <w:r>
              <w:t xml:space="preserve">15 kalend. Dnů před termínem registrace </w:t>
            </w:r>
          </w:p>
          <w:p w14:paraId="4FA0D778" w14:textId="087C1F37" w:rsidR="00663628" w:rsidRDefault="00663628" w:rsidP="00663628">
            <w:r>
              <w:t>Termín registrace na RO SZIF</w:t>
            </w:r>
          </w:p>
        </w:tc>
        <w:tc>
          <w:tcPr>
            <w:tcW w:w="4536" w:type="dxa"/>
          </w:tcPr>
          <w:p w14:paraId="6876ECD6" w14:textId="05EDA268" w:rsidR="00663628" w:rsidRPr="00510E92" w:rsidRDefault="00161C87" w:rsidP="00663628">
            <w:r>
              <w:t xml:space="preserve">Do </w:t>
            </w:r>
            <w:r w:rsidR="00663628" w:rsidRPr="00510E92">
              <w:t>28.3.2018</w:t>
            </w:r>
          </w:p>
        </w:tc>
      </w:tr>
      <w:tr w:rsidR="00161C87" w14:paraId="5C0DE038" w14:textId="77777777" w:rsidTr="009A2C5B">
        <w:tc>
          <w:tcPr>
            <w:tcW w:w="3070" w:type="dxa"/>
          </w:tcPr>
          <w:p w14:paraId="50AFAC25" w14:textId="6D85ABB5" w:rsidR="00161C87" w:rsidRDefault="00161C87" w:rsidP="00663628">
            <w:r>
              <w:t>Registrace na RO SZIF</w:t>
            </w:r>
          </w:p>
        </w:tc>
        <w:tc>
          <w:tcPr>
            <w:tcW w:w="2850" w:type="dxa"/>
          </w:tcPr>
          <w:p w14:paraId="7E6BE0DD" w14:textId="77777777" w:rsidR="00161C87" w:rsidRDefault="00161C87" w:rsidP="00663628"/>
        </w:tc>
        <w:tc>
          <w:tcPr>
            <w:tcW w:w="4536" w:type="dxa"/>
          </w:tcPr>
          <w:p w14:paraId="0B9E8981" w14:textId="6D5D9B4A" w:rsidR="00161C87" w:rsidRPr="003B5AD9" w:rsidRDefault="00161C87" w:rsidP="00663628">
            <w:pPr>
              <w:rPr>
                <w:b/>
              </w:rPr>
            </w:pPr>
            <w:r>
              <w:rPr>
                <w:b/>
              </w:rPr>
              <w:t>28.3.2018</w:t>
            </w:r>
          </w:p>
        </w:tc>
      </w:tr>
    </w:tbl>
    <w:p w14:paraId="3362E09C" w14:textId="77777777" w:rsidR="00FF356F" w:rsidRDefault="00FF356F" w:rsidP="00F654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F356F" w14:paraId="4C91ABAC" w14:textId="77777777" w:rsidTr="00510E92">
        <w:tc>
          <w:tcPr>
            <w:tcW w:w="10194" w:type="dxa"/>
            <w:shd w:val="clear" w:color="auto" w:fill="FFFF00"/>
          </w:tcPr>
          <w:p w14:paraId="734F8441" w14:textId="77777777" w:rsidR="00FF356F" w:rsidRPr="00510E92" w:rsidRDefault="00FF356F" w:rsidP="00FD2003">
            <w:pPr>
              <w:jc w:val="center"/>
              <w:rPr>
                <w:b/>
              </w:rPr>
            </w:pPr>
            <w:r w:rsidRPr="00510E92">
              <w:rPr>
                <w:b/>
              </w:rPr>
              <w:t>Administrace na RO SZIF Brno</w:t>
            </w:r>
          </w:p>
        </w:tc>
      </w:tr>
      <w:tr w:rsidR="00FF356F" w14:paraId="71E46BCE" w14:textId="77777777" w:rsidTr="00510E92">
        <w:tc>
          <w:tcPr>
            <w:tcW w:w="10194" w:type="dxa"/>
            <w:shd w:val="clear" w:color="auto" w:fill="95B3D7" w:themeFill="accent1" w:themeFillTint="99"/>
          </w:tcPr>
          <w:p w14:paraId="0B73BB48" w14:textId="77777777" w:rsidR="00FF356F" w:rsidRDefault="00FF356F" w:rsidP="00FD2003">
            <w:pPr>
              <w:jc w:val="center"/>
            </w:pPr>
            <w:r w:rsidRPr="00FF356F">
              <w:t xml:space="preserve">Projekt   </w:t>
            </w:r>
            <w:r w:rsidR="004A7E9C" w:rsidRPr="00510E92">
              <w:rPr>
                <w:b/>
              </w:rPr>
              <w:t>bez výběrového</w:t>
            </w:r>
            <w:r w:rsidR="004A7E9C">
              <w:t xml:space="preserve"> řízen</w:t>
            </w:r>
            <w:r w:rsidRPr="00FF356F">
              <w:t>í</w:t>
            </w:r>
          </w:p>
        </w:tc>
      </w:tr>
    </w:tbl>
    <w:p w14:paraId="6308B5F2" w14:textId="77777777" w:rsidR="00FF356F" w:rsidRDefault="00FF356F" w:rsidP="00F654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61C87" w:rsidRPr="00E842C4" w14:paraId="6C9EEF37" w14:textId="77777777" w:rsidTr="00FF356F">
        <w:tc>
          <w:tcPr>
            <w:tcW w:w="3398" w:type="dxa"/>
          </w:tcPr>
          <w:p w14:paraId="6038E558" w14:textId="77777777" w:rsidR="00161C87" w:rsidRPr="00E842C4" w:rsidRDefault="00161C87" w:rsidP="00161C87">
            <w:r w:rsidRPr="00E842C4">
              <w:t>Registrace RO SZIF</w:t>
            </w:r>
          </w:p>
        </w:tc>
        <w:tc>
          <w:tcPr>
            <w:tcW w:w="3398" w:type="dxa"/>
          </w:tcPr>
          <w:p w14:paraId="01C35869" w14:textId="55078F26" w:rsidR="00161C87" w:rsidRPr="00E842C4" w:rsidRDefault="00161C87" w:rsidP="00161C87">
            <w:r w:rsidRPr="00E842C4">
              <w:t>14 kalendářních dnů</w:t>
            </w:r>
            <w:r>
              <w:t xml:space="preserve"> (potvrzení registrace)</w:t>
            </w:r>
          </w:p>
        </w:tc>
        <w:tc>
          <w:tcPr>
            <w:tcW w:w="3398" w:type="dxa"/>
          </w:tcPr>
          <w:p w14:paraId="3E2355CA" w14:textId="109003EE" w:rsidR="00161C87" w:rsidRPr="00510E92" w:rsidRDefault="00161C87" w:rsidP="00161C87">
            <w:pPr>
              <w:rPr>
                <w:b/>
              </w:rPr>
            </w:pPr>
            <w:r w:rsidRPr="00510E92">
              <w:rPr>
                <w:b/>
              </w:rPr>
              <w:t>28.3.2018</w:t>
            </w:r>
          </w:p>
        </w:tc>
      </w:tr>
      <w:tr w:rsidR="00161C87" w:rsidRPr="00E842C4" w14:paraId="334C7581" w14:textId="77777777" w:rsidTr="00FF356F">
        <w:tc>
          <w:tcPr>
            <w:tcW w:w="3398" w:type="dxa"/>
          </w:tcPr>
          <w:p w14:paraId="284BF0BE" w14:textId="75EB6209" w:rsidR="00161C87" w:rsidRPr="00E842C4" w:rsidRDefault="00161C87" w:rsidP="00161C87">
            <w:r w:rsidRPr="00E842C4">
              <w:t>Kontrola a hodnocení projektů RO SZIF – projekty   bez výb</w:t>
            </w:r>
            <w:r>
              <w:t>ěrového řízen</w:t>
            </w:r>
            <w:r w:rsidRPr="00E842C4">
              <w:t>í</w:t>
            </w:r>
          </w:p>
        </w:tc>
        <w:tc>
          <w:tcPr>
            <w:tcW w:w="3398" w:type="dxa"/>
          </w:tcPr>
          <w:p w14:paraId="045F61E6" w14:textId="6B3C4368" w:rsidR="00161C87" w:rsidRPr="00E842C4" w:rsidRDefault="00161C87" w:rsidP="00161C87">
            <w:r>
              <w:t xml:space="preserve">Do </w:t>
            </w:r>
            <w:r w:rsidRPr="00E842C4">
              <w:t>56 kalendářních dnů</w:t>
            </w:r>
            <w:r>
              <w:t xml:space="preserve"> výzva k opravě žádosti</w:t>
            </w:r>
          </w:p>
        </w:tc>
        <w:tc>
          <w:tcPr>
            <w:tcW w:w="3398" w:type="dxa"/>
          </w:tcPr>
          <w:p w14:paraId="5A3B62DC" w14:textId="11803730" w:rsidR="00161C87" w:rsidRPr="00E842C4" w:rsidRDefault="00161C87" w:rsidP="00161C87">
            <w:r>
              <w:t>Do 23.5.2018</w:t>
            </w:r>
          </w:p>
        </w:tc>
      </w:tr>
      <w:tr w:rsidR="00161C87" w:rsidRPr="00E842C4" w14:paraId="40A11BDE" w14:textId="77777777" w:rsidTr="00FF356F">
        <w:tc>
          <w:tcPr>
            <w:tcW w:w="3398" w:type="dxa"/>
          </w:tcPr>
          <w:p w14:paraId="174498B4" w14:textId="701A5E14" w:rsidR="00161C87" w:rsidRPr="00E842C4" w:rsidRDefault="00161C87" w:rsidP="00161C87">
            <w:pPr>
              <w:tabs>
                <w:tab w:val="left" w:pos="960"/>
              </w:tabs>
            </w:pPr>
            <w:r w:rsidRPr="00E842C4">
              <w:t xml:space="preserve">Doplnění žadatelem v případě zjištění nedostatků </w:t>
            </w:r>
          </w:p>
        </w:tc>
        <w:tc>
          <w:tcPr>
            <w:tcW w:w="3398" w:type="dxa"/>
          </w:tcPr>
          <w:p w14:paraId="3DA2E5C4" w14:textId="77777777" w:rsidR="00161C87" w:rsidRPr="00E842C4" w:rsidRDefault="00161C87" w:rsidP="00161C87">
            <w:r w:rsidRPr="00E842C4">
              <w:t>14 kalendářních dnů</w:t>
            </w:r>
          </w:p>
        </w:tc>
        <w:tc>
          <w:tcPr>
            <w:tcW w:w="3398" w:type="dxa"/>
          </w:tcPr>
          <w:p w14:paraId="2D5568C5" w14:textId="1018B7F1" w:rsidR="00161C87" w:rsidRPr="00E842C4" w:rsidRDefault="00161C87" w:rsidP="00161C87">
            <w:r>
              <w:t>Do 6.6.2018</w:t>
            </w:r>
          </w:p>
        </w:tc>
      </w:tr>
      <w:tr w:rsidR="00161C87" w:rsidRPr="00E842C4" w14:paraId="1F01A3A7" w14:textId="77777777" w:rsidTr="00FF356F">
        <w:tc>
          <w:tcPr>
            <w:tcW w:w="3398" w:type="dxa"/>
          </w:tcPr>
          <w:p w14:paraId="7FB6E65E" w14:textId="77777777" w:rsidR="00161C87" w:rsidRPr="00E842C4" w:rsidRDefault="00161C87" w:rsidP="00161C87">
            <w:r w:rsidRPr="00E842C4">
              <w:t xml:space="preserve">Kontrola doplněné dokumentace RO SZIF </w:t>
            </w:r>
          </w:p>
        </w:tc>
        <w:tc>
          <w:tcPr>
            <w:tcW w:w="3398" w:type="dxa"/>
          </w:tcPr>
          <w:p w14:paraId="26B0925F" w14:textId="028F96D1" w:rsidR="00161C87" w:rsidRPr="00E842C4" w:rsidRDefault="00161C87" w:rsidP="00161C87">
            <w:pPr>
              <w:rPr>
                <w:strike/>
              </w:rPr>
            </w:pPr>
          </w:p>
        </w:tc>
        <w:tc>
          <w:tcPr>
            <w:tcW w:w="3398" w:type="dxa"/>
          </w:tcPr>
          <w:p w14:paraId="5EEC017B" w14:textId="77777777" w:rsidR="00161C87" w:rsidRPr="00E842C4" w:rsidRDefault="00161C87" w:rsidP="00161C87"/>
        </w:tc>
      </w:tr>
      <w:tr w:rsidR="00161C87" w:rsidRPr="00E842C4" w14:paraId="785052DE" w14:textId="77777777" w:rsidTr="00FF356F">
        <w:tc>
          <w:tcPr>
            <w:tcW w:w="3398" w:type="dxa"/>
          </w:tcPr>
          <w:p w14:paraId="1CEFFA96" w14:textId="77777777" w:rsidR="00161C87" w:rsidRPr="00E842C4" w:rsidRDefault="00161C87" w:rsidP="00161C87">
            <w:r w:rsidRPr="00E842C4">
              <w:t xml:space="preserve">Schválení žádostí o dotaci  </w:t>
            </w:r>
          </w:p>
        </w:tc>
        <w:tc>
          <w:tcPr>
            <w:tcW w:w="3398" w:type="dxa"/>
          </w:tcPr>
          <w:p w14:paraId="3D6D19D2" w14:textId="77777777" w:rsidR="00161C87" w:rsidRPr="00E842C4" w:rsidRDefault="00161C87" w:rsidP="00161C87"/>
        </w:tc>
        <w:tc>
          <w:tcPr>
            <w:tcW w:w="3398" w:type="dxa"/>
          </w:tcPr>
          <w:p w14:paraId="1D845227" w14:textId="77777777" w:rsidR="00161C87" w:rsidRPr="00E842C4" w:rsidRDefault="00161C87" w:rsidP="00161C87"/>
        </w:tc>
      </w:tr>
      <w:tr w:rsidR="00161C87" w:rsidRPr="00E842C4" w14:paraId="2486E6A5" w14:textId="77777777" w:rsidTr="00FF356F">
        <w:tc>
          <w:tcPr>
            <w:tcW w:w="3398" w:type="dxa"/>
          </w:tcPr>
          <w:p w14:paraId="3C881166" w14:textId="3E980A46" w:rsidR="00161C87" w:rsidRPr="00E842C4" w:rsidRDefault="00161C87" w:rsidP="00161C87">
            <w:r w:rsidRPr="00E842C4">
              <w:t>Podpis Dohody o poskytnutí dotace</w:t>
            </w:r>
          </w:p>
        </w:tc>
        <w:tc>
          <w:tcPr>
            <w:tcW w:w="3398" w:type="dxa"/>
          </w:tcPr>
          <w:p w14:paraId="4B104E8B" w14:textId="77777777" w:rsidR="00161C87" w:rsidRPr="00E842C4" w:rsidRDefault="00161C87" w:rsidP="00161C87"/>
        </w:tc>
        <w:tc>
          <w:tcPr>
            <w:tcW w:w="3398" w:type="dxa"/>
          </w:tcPr>
          <w:p w14:paraId="4BA21831" w14:textId="77777777" w:rsidR="00161C87" w:rsidRPr="00E842C4" w:rsidRDefault="00161C87" w:rsidP="00161C87"/>
        </w:tc>
      </w:tr>
    </w:tbl>
    <w:p w14:paraId="664B0F6C" w14:textId="77777777" w:rsidR="00FF356F" w:rsidRPr="00E842C4" w:rsidRDefault="00FF356F" w:rsidP="00F654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842C4" w:rsidRPr="00E842C4" w14:paraId="319763B2" w14:textId="77777777" w:rsidTr="00510E92">
        <w:tc>
          <w:tcPr>
            <w:tcW w:w="10194" w:type="dxa"/>
            <w:shd w:val="clear" w:color="auto" w:fill="95B3D7" w:themeFill="accent1" w:themeFillTint="99"/>
          </w:tcPr>
          <w:p w14:paraId="689B8703" w14:textId="77777777" w:rsidR="004A7E9C" w:rsidRPr="00E842C4" w:rsidRDefault="004A7E9C" w:rsidP="00FD2003">
            <w:pPr>
              <w:jc w:val="center"/>
            </w:pPr>
            <w:r w:rsidRPr="00E842C4">
              <w:t xml:space="preserve">Projekty   </w:t>
            </w:r>
            <w:r w:rsidRPr="00510E92">
              <w:rPr>
                <w:b/>
              </w:rPr>
              <w:t>s výběrovým</w:t>
            </w:r>
            <w:r w:rsidRPr="00E842C4">
              <w:t xml:space="preserve"> řízením</w:t>
            </w:r>
          </w:p>
        </w:tc>
      </w:tr>
    </w:tbl>
    <w:p w14:paraId="17D862D5" w14:textId="77777777" w:rsidR="004A7E9C" w:rsidRPr="00E842C4" w:rsidRDefault="004A7E9C" w:rsidP="004A7E9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E842C4" w:rsidRPr="00E842C4" w14:paraId="4FAB5EF5" w14:textId="77777777" w:rsidTr="00A77CD4">
        <w:tc>
          <w:tcPr>
            <w:tcW w:w="3398" w:type="dxa"/>
          </w:tcPr>
          <w:p w14:paraId="634D0270" w14:textId="7B92BF55" w:rsidR="00E842C4" w:rsidRPr="00E842C4" w:rsidRDefault="00E842C4" w:rsidP="00E842C4">
            <w:r w:rsidRPr="00E842C4">
              <w:t>Registrace RO SZIF</w:t>
            </w:r>
          </w:p>
        </w:tc>
        <w:tc>
          <w:tcPr>
            <w:tcW w:w="3398" w:type="dxa"/>
          </w:tcPr>
          <w:p w14:paraId="1C637315" w14:textId="68521703" w:rsidR="00E842C4" w:rsidRPr="00E842C4" w:rsidRDefault="00E842C4" w:rsidP="00E842C4">
            <w:r w:rsidRPr="00E842C4">
              <w:t>14 kalendářních dnů</w:t>
            </w:r>
            <w:r w:rsidR="00E9443E">
              <w:t xml:space="preserve"> (potvrzení o registraci)</w:t>
            </w:r>
          </w:p>
        </w:tc>
        <w:tc>
          <w:tcPr>
            <w:tcW w:w="3398" w:type="dxa"/>
          </w:tcPr>
          <w:p w14:paraId="2E42B1CA" w14:textId="03EFBC4E" w:rsidR="00E842C4" w:rsidRPr="00E842C4" w:rsidRDefault="00E9443E" w:rsidP="00E842C4">
            <w:r>
              <w:t>28.3.2018</w:t>
            </w:r>
          </w:p>
        </w:tc>
      </w:tr>
      <w:tr w:rsidR="00E842C4" w:rsidRPr="00E842C4" w14:paraId="2B44F64F" w14:textId="77777777" w:rsidTr="00A77CD4">
        <w:tc>
          <w:tcPr>
            <w:tcW w:w="3398" w:type="dxa"/>
          </w:tcPr>
          <w:p w14:paraId="1674AE02" w14:textId="60D486BD" w:rsidR="00E842C4" w:rsidRPr="00E842C4" w:rsidRDefault="00E842C4" w:rsidP="00E842C4">
            <w:r w:rsidRPr="00E842C4">
              <w:t>Doložení výběrového řízení na MAS</w:t>
            </w:r>
          </w:p>
        </w:tc>
        <w:tc>
          <w:tcPr>
            <w:tcW w:w="3398" w:type="dxa"/>
          </w:tcPr>
          <w:p w14:paraId="15444FD5" w14:textId="5441FCE4" w:rsidR="00E842C4" w:rsidRPr="00E842C4" w:rsidRDefault="00E842C4" w:rsidP="00E842C4">
            <w:r w:rsidRPr="00E842C4">
              <w:t>63 kalendářních dnů</w:t>
            </w:r>
          </w:p>
        </w:tc>
        <w:tc>
          <w:tcPr>
            <w:tcW w:w="3398" w:type="dxa"/>
          </w:tcPr>
          <w:p w14:paraId="78B74E54" w14:textId="47220ACC" w:rsidR="00E842C4" w:rsidRPr="00E842C4" w:rsidRDefault="00E9443E" w:rsidP="00E842C4">
            <w:r>
              <w:t>Do 30.5.2018</w:t>
            </w:r>
          </w:p>
        </w:tc>
      </w:tr>
      <w:tr w:rsidR="00E842C4" w:rsidRPr="00E842C4" w14:paraId="76BFFA86" w14:textId="77777777" w:rsidTr="00A77CD4">
        <w:tc>
          <w:tcPr>
            <w:tcW w:w="3398" w:type="dxa"/>
          </w:tcPr>
          <w:p w14:paraId="4D6BD6BD" w14:textId="77777777" w:rsidR="00E842C4" w:rsidRPr="00E842C4" w:rsidRDefault="00E842C4" w:rsidP="00E842C4">
            <w:r w:rsidRPr="00E842C4">
              <w:t>Doložení výběrového řízení na RO SZIF</w:t>
            </w:r>
          </w:p>
        </w:tc>
        <w:tc>
          <w:tcPr>
            <w:tcW w:w="3398" w:type="dxa"/>
          </w:tcPr>
          <w:p w14:paraId="3D19E2DB" w14:textId="77777777" w:rsidR="00E842C4" w:rsidRPr="00E842C4" w:rsidRDefault="00E842C4" w:rsidP="00E842C4">
            <w:r w:rsidRPr="00E842C4">
              <w:t>70 kalendářních dnů</w:t>
            </w:r>
          </w:p>
        </w:tc>
        <w:tc>
          <w:tcPr>
            <w:tcW w:w="3398" w:type="dxa"/>
          </w:tcPr>
          <w:p w14:paraId="2520CF5D" w14:textId="20E1F99F" w:rsidR="00E842C4" w:rsidRPr="00E842C4" w:rsidRDefault="00E9443E" w:rsidP="00E842C4">
            <w:r>
              <w:t>Do 6.6.2018</w:t>
            </w:r>
          </w:p>
        </w:tc>
      </w:tr>
      <w:tr w:rsidR="00E842C4" w:rsidRPr="00E842C4" w14:paraId="58AB32C5" w14:textId="77777777" w:rsidTr="00A77CD4">
        <w:tc>
          <w:tcPr>
            <w:tcW w:w="3398" w:type="dxa"/>
          </w:tcPr>
          <w:p w14:paraId="3DFADB6B" w14:textId="77777777" w:rsidR="00E842C4" w:rsidRPr="00E842C4" w:rsidRDefault="00E842C4" w:rsidP="00E842C4">
            <w:r w:rsidRPr="00E842C4">
              <w:t>Kontrola a hodnocení projektů RO SZIF – projekty s výběrovým řízením</w:t>
            </w:r>
          </w:p>
        </w:tc>
        <w:tc>
          <w:tcPr>
            <w:tcW w:w="3398" w:type="dxa"/>
          </w:tcPr>
          <w:p w14:paraId="5BC071B5" w14:textId="780B40BE" w:rsidR="00E842C4" w:rsidRPr="00E842C4" w:rsidRDefault="00E9443E" w:rsidP="00E842C4">
            <w:r>
              <w:t xml:space="preserve">Do </w:t>
            </w:r>
            <w:r w:rsidR="00E842C4" w:rsidRPr="00E842C4">
              <w:t>126 kalendářních dnů</w:t>
            </w:r>
            <w:r>
              <w:t xml:space="preserve"> výzva k opravě žádosti</w:t>
            </w:r>
          </w:p>
        </w:tc>
        <w:tc>
          <w:tcPr>
            <w:tcW w:w="3398" w:type="dxa"/>
          </w:tcPr>
          <w:p w14:paraId="00D724CB" w14:textId="642D4C37" w:rsidR="00E842C4" w:rsidRPr="00E842C4" w:rsidRDefault="00E9443E" w:rsidP="00E842C4">
            <w:r>
              <w:t>Do 1.8.2018</w:t>
            </w:r>
          </w:p>
        </w:tc>
      </w:tr>
      <w:tr w:rsidR="00E842C4" w14:paraId="01A54C4B" w14:textId="77777777" w:rsidTr="00A77CD4">
        <w:tc>
          <w:tcPr>
            <w:tcW w:w="3398" w:type="dxa"/>
          </w:tcPr>
          <w:p w14:paraId="3AC7A428" w14:textId="4118C1F3" w:rsidR="00E842C4" w:rsidRDefault="00E842C4" w:rsidP="00E842C4">
            <w:pPr>
              <w:tabs>
                <w:tab w:val="left" w:pos="960"/>
              </w:tabs>
            </w:pPr>
            <w:r>
              <w:t>Doplněn</w:t>
            </w:r>
            <w:r w:rsidRPr="00FF356F">
              <w:t>í žadatele</w:t>
            </w:r>
            <w:r>
              <w:t>m v případě zjištěn</w:t>
            </w:r>
            <w:r w:rsidRPr="00FF356F">
              <w:t xml:space="preserve">í </w:t>
            </w:r>
            <w:r>
              <w:t>n</w:t>
            </w:r>
            <w:r w:rsidRPr="00FF356F">
              <w:t xml:space="preserve">edostatků </w:t>
            </w:r>
          </w:p>
        </w:tc>
        <w:tc>
          <w:tcPr>
            <w:tcW w:w="3398" w:type="dxa"/>
          </w:tcPr>
          <w:p w14:paraId="17F169C0" w14:textId="77777777" w:rsidR="00E842C4" w:rsidRDefault="00E842C4" w:rsidP="00E842C4">
            <w:r>
              <w:t>14 kalendářních dnů</w:t>
            </w:r>
          </w:p>
        </w:tc>
        <w:tc>
          <w:tcPr>
            <w:tcW w:w="3398" w:type="dxa"/>
          </w:tcPr>
          <w:p w14:paraId="2372AEB6" w14:textId="4A1D14D8" w:rsidR="00E842C4" w:rsidRDefault="00E9443E" w:rsidP="00E842C4">
            <w:r>
              <w:t>Do 15.8.2018</w:t>
            </w:r>
          </w:p>
        </w:tc>
      </w:tr>
      <w:tr w:rsidR="00E842C4" w14:paraId="59B05454" w14:textId="77777777" w:rsidTr="00A77CD4">
        <w:tc>
          <w:tcPr>
            <w:tcW w:w="3398" w:type="dxa"/>
          </w:tcPr>
          <w:p w14:paraId="3D6C9A5C" w14:textId="77777777" w:rsidR="00E842C4" w:rsidRDefault="00E842C4" w:rsidP="00E842C4">
            <w:r>
              <w:t>Kontrola doplněné dokumentace RO SZ</w:t>
            </w:r>
            <w:r w:rsidRPr="00FF356F">
              <w:t xml:space="preserve">IF </w:t>
            </w:r>
          </w:p>
        </w:tc>
        <w:tc>
          <w:tcPr>
            <w:tcW w:w="3398" w:type="dxa"/>
          </w:tcPr>
          <w:p w14:paraId="0A6A8F59" w14:textId="59997730" w:rsidR="00E842C4" w:rsidRPr="005372B3" w:rsidRDefault="00E842C4" w:rsidP="00E842C4">
            <w:pPr>
              <w:rPr>
                <w:strike/>
              </w:rPr>
            </w:pPr>
          </w:p>
        </w:tc>
        <w:tc>
          <w:tcPr>
            <w:tcW w:w="3398" w:type="dxa"/>
          </w:tcPr>
          <w:p w14:paraId="3509F2B2" w14:textId="77777777" w:rsidR="00E842C4" w:rsidRDefault="00E842C4" w:rsidP="00E842C4"/>
        </w:tc>
      </w:tr>
      <w:tr w:rsidR="00E842C4" w14:paraId="0307BC47" w14:textId="77777777" w:rsidTr="00A77CD4">
        <w:tc>
          <w:tcPr>
            <w:tcW w:w="3398" w:type="dxa"/>
          </w:tcPr>
          <w:p w14:paraId="5CA00729" w14:textId="77777777" w:rsidR="00E842C4" w:rsidRDefault="00E842C4" w:rsidP="00E842C4">
            <w:r>
              <w:t>Schválení žádostí o dotac</w:t>
            </w:r>
            <w:r w:rsidRPr="00FF356F">
              <w:t xml:space="preserve">i  </w:t>
            </w:r>
          </w:p>
        </w:tc>
        <w:tc>
          <w:tcPr>
            <w:tcW w:w="3398" w:type="dxa"/>
          </w:tcPr>
          <w:p w14:paraId="023F9846" w14:textId="77777777" w:rsidR="00E842C4" w:rsidRDefault="00E842C4" w:rsidP="00E842C4"/>
        </w:tc>
        <w:tc>
          <w:tcPr>
            <w:tcW w:w="3398" w:type="dxa"/>
          </w:tcPr>
          <w:p w14:paraId="5CC169E1" w14:textId="77777777" w:rsidR="00E842C4" w:rsidRDefault="00E842C4" w:rsidP="00E842C4"/>
        </w:tc>
      </w:tr>
      <w:tr w:rsidR="00E842C4" w14:paraId="204C801E" w14:textId="77777777" w:rsidTr="00A77CD4">
        <w:tc>
          <w:tcPr>
            <w:tcW w:w="3398" w:type="dxa"/>
          </w:tcPr>
          <w:p w14:paraId="5ACEAA9C" w14:textId="6DD563A9" w:rsidR="00E842C4" w:rsidRDefault="00E842C4" w:rsidP="00E842C4">
            <w:r w:rsidRPr="00FF356F">
              <w:t>Podpis Dohod</w:t>
            </w:r>
            <w:r>
              <w:t>y o poskytnutí dotac</w:t>
            </w:r>
            <w:r w:rsidRPr="00FF356F">
              <w:t>e</w:t>
            </w:r>
          </w:p>
        </w:tc>
        <w:tc>
          <w:tcPr>
            <w:tcW w:w="3398" w:type="dxa"/>
          </w:tcPr>
          <w:p w14:paraId="45741311" w14:textId="77777777" w:rsidR="00E842C4" w:rsidRDefault="00E842C4" w:rsidP="00E842C4"/>
        </w:tc>
        <w:tc>
          <w:tcPr>
            <w:tcW w:w="3398" w:type="dxa"/>
          </w:tcPr>
          <w:p w14:paraId="110C4F57" w14:textId="77777777" w:rsidR="00E842C4" w:rsidRDefault="00E842C4" w:rsidP="00E842C4"/>
        </w:tc>
      </w:tr>
    </w:tbl>
    <w:p w14:paraId="31DBCBA0" w14:textId="77777777" w:rsidR="00FF356F" w:rsidRDefault="00FF356F" w:rsidP="00F654B5"/>
    <w:p w14:paraId="581F92F6" w14:textId="77777777" w:rsidR="00FF356F" w:rsidRPr="00F654B5" w:rsidRDefault="00FF356F" w:rsidP="00F654B5"/>
    <w:sectPr w:rsidR="00FF356F" w:rsidRPr="00F654B5" w:rsidSect="00FD139B">
      <w:headerReference w:type="default" r:id="rId6"/>
      <w:foot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BAB0C" w14:textId="77777777" w:rsidR="003079E8" w:rsidRDefault="003079E8" w:rsidP="00154FB2">
      <w:pPr>
        <w:spacing w:after="0" w:line="240" w:lineRule="auto"/>
      </w:pPr>
      <w:r>
        <w:separator/>
      </w:r>
    </w:p>
  </w:endnote>
  <w:endnote w:type="continuationSeparator" w:id="0">
    <w:p w14:paraId="340D9E7B" w14:textId="77777777" w:rsidR="003079E8" w:rsidRDefault="003079E8" w:rsidP="001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E7857" w14:textId="77777777" w:rsidR="00154FB2" w:rsidRDefault="00E8119A">
    <w:pPr>
      <w:pStyle w:val="Zpat"/>
    </w:pPr>
    <w:r w:rsidRPr="00E9516C">
      <w:rPr>
        <w:rFonts w:ascii="Arial" w:hAnsi="Arial" w:cs="Arial"/>
        <w:b/>
        <w:noProof/>
        <w:color w:val="00B0F0"/>
        <w:sz w:val="24"/>
        <w:szCs w:val="24"/>
        <w:lang w:eastAsia="cs-CZ"/>
      </w:rPr>
      <w:drawing>
        <wp:anchor distT="0" distB="0" distL="114300" distR="114300" simplePos="0" relativeHeight="251661312" behindDoc="1" locked="0" layoutInCell="1" allowOverlap="1" wp14:anchorId="3510D5E3" wp14:editId="61EA31F7">
          <wp:simplePos x="0" y="0"/>
          <wp:positionH relativeFrom="column">
            <wp:posOffset>3743325</wp:posOffset>
          </wp:positionH>
          <wp:positionV relativeFrom="paragraph">
            <wp:posOffset>-209550</wp:posOffset>
          </wp:positionV>
          <wp:extent cx="2402005" cy="522737"/>
          <wp:effectExtent l="0" t="0" r="0" b="9525"/>
          <wp:wrapTight wrapText="bothSides">
            <wp:wrapPolygon edited="0">
              <wp:start x="0" y="0"/>
              <wp:lineTo x="0" y="21207"/>
              <wp:lineTo x="21429" y="21207"/>
              <wp:lineTo x="21429" y="0"/>
              <wp:lineTo x="0" y="0"/>
            </wp:wrapPolygon>
          </wp:wrapTight>
          <wp:docPr id="4" name="Obrázek 1" descr="MAS_Brana_Vysoci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_Brana_Vysociny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2005" cy="522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4FB2">
      <w:t xml:space="preserve">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E5E55" w14:textId="77777777" w:rsidR="003079E8" w:rsidRDefault="003079E8" w:rsidP="00154FB2">
      <w:pPr>
        <w:spacing w:after="0" w:line="240" w:lineRule="auto"/>
      </w:pPr>
      <w:r>
        <w:separator/>
      </w:r>
    </w:p>
  </w:footnote>
  <w:footnote w:type="continuationSeparator" w:id="0">
    <w:p w14:paraId="633D023F" w14:textId="77777777" w:rsidR="003079E8" w:rsidRDefault="003079E8" w:rsidP="0015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6501F" w14:textId="77777777" w:rsidR="00154FB2" w:rsidRDefault="00154F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38C0E56" wp14:editId="6F0EC85D">
          <wp:simplePos x="0" y="0"/>
          <wp:positionH relativeFrom="column">
            <wp:posOffset>3872230</wp:posOffset>
          </wp:positionH>
          <wp:positionV relativeFrom="paragraph">
            <wp:posOffset>-201930</wp:posOffset>
          </wp:positionV>
          <wp:extent cx="1647825" cy="590550"/>
          <wp:effectExtent l="19050" t="0" r="9525" b="0"/>
          <wp:wrapNone/>
          <wp:docPr id="2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52990CC" wp14:editId="46A4A312">
          <wp:simplePos x="0" y="0"/>
          <wp:positionH relativeFrom="column">
            <wp:posOffset>90805</wp:posOffset>
          </wp:positionH>
          <wp:positionV relativeFrom="paragraph">
            <wp:posOffset>-201930</wp:posOffset>
          </wp:positionV>
          <wp:extent cx="3216910" cy="590550"/>
          <wp:effectExtent l="19050" t="0" r="254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19"/>
    <w:rsid w:val="00071DCA"/>
    <w:rsid w:val="000F0FAA"/>
    <w:rsid w:val="00154FB2"/>
    <w:rsid w:val="00161C87"/>
    <w:rsid w:val="001A0976"/>
    <w:rsid w:val="001B1DA4"/>
    <w:rsid w:val="001D24FF"/>
    <w:rsid w:val="00252302"/>
    <w:rsid w:val="00271D14"/>
    <w:rsid w:val="002B4772"/>
    <w:rsid w:val="002F3E2C"/>
    <w:rsid w:val="003079E8"/>
    <w:rsid w:val="003511E4"/>
    <w:rsid w:val="00355DA5"/>
    <w:rsid w:val="003811C3"/>
    <w:rsid w:val="0038586C"/>
    <w:rsid w:val="003B5AD9"/>
    <w:rsid w:val="00404BA5"/>
    <w:rsid w:val="0048275B"/>
    <w:rsid w:val="004A7E9C"/>
    <w:rsid w:val="004C78A2"/>
    <w:rsid w:val="00510E92"/>
    <w:rsid w:val="005372B3"/>
    <w:rsid w:val="00537DCB"/>
    <w:rsid w:val="005414D2"/>
    <w:rsid w:val="00663628"/>
    <w:rsid w:val="0066379B"/>
    <w:rsid w:val="006A155A"/>
    <w:rsid w:val="006A73B1"/>
    <w:rsid w:val="006D2867"/>
    <w:rsid w:val="006D5648"/>
    <w:rsid w:val="006D76B4"/>
    <w:rsid w:val="006F0B00"/>
    <w:rsid w:val="00736C22"/>
    <w:rsid w:val="00800EC3"/>
    <w:rsid w:val="00805D76"/>
    <w:rsid w:val="008146D7"/>
    <w:rsid w:val="00865CEB"/>
    <w:rsid w:val="00983E37"/>
    <w:rsid w:val="009A2C5B"/>
    <w:rsid w:val="009B7BC4"/>
    <w:rsid w:val="009C2F3C"/>
    <w:rsid w:val="00A005DC"/>
    <w:rsid w:val="00A10019"/>
    <w:rsid w:val="00A324EE"/>
    <w:rsid w:val="00A44938"/>
    <w:rsid w:val="00AB17F6"/>
    <w:rsid w:val="00B0737C"/>
    <w:rsid w:val="00BD1DF1"/>
    <w:rsid w:val="00C50889"/>
    <w:rsid w:val="00CB1807"/>
    <w:rsid w:val="00D80B5F"/>
    <w:rsid w:val="00D945C3"/>
    <w:rsid w:val="00DB587F"/>
    <w:rsid w:val="00DD6C50"/>
    <w:rsid w:val="00E8119A"/>
    <w:rsid w:val="00E824F4"/>
    <w:rsid w:val="00E842C4"/>
    <w:rsid w:val="00E9443E"/>
    <w:rsid w:val="00EF7B00"/>
    <w:rsid w:val="00F01F4C"/>
    <w:rsid w:val="00F654B5"/>
    <w:rsid w:val="00F940A7"/>
    <w:rsid w:val="00FD139B"/>
    <w:rsid w:val="00FD2003"/>
    <w:rsid w:val="00FE54E2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93694"/>
  <w15:docId w15:val="{9322AC92-A42F-4EF9-B476-E8EE54BC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FB2"/>
  </w:style>
  <w:style w:type="paragraph" w:styleId="Zpat">
    <w:name w:val="footer"/>
    <w:basedOn w:val="Normln"/>
    <w:link w:val="ZpatChar"/>
    <w:uiPriority w:val="99"/>
    <w:unhideWhenUsed/>
    <w:rsid w:val="001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FB2"/>
  </w:style>
  <w:style w:type="paragraph" w:styleId="Textbubliny">
    <w:name w:val="Balloon Text"/>
    <w:basedOn w:val="Normln"/>
    <w:link w:val="TextbublinyChar"/>
    <w:uiPriority w:val="99"/>
    <w:semiHidden/>
    <w:unhideWhenUsed/>
    <w:rsid w:val="0015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FB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5D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D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D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D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D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liba</cp:lastModifiedBy>
  <cp:revision>2</cp:revision>
  <cp:lastPrinted>2017-11-11T20:23:00Z</cp:lastPrinted>
  <dcterms:created xsi:type="dcterms:W3CDTF">2018-03-19T19:37:00Z</dcterms:created>
  <dcterms:modified xsi:type="dcterms:W3CDTF">2018-03-19T19:37:00Z</dcterms:modified>
</cp:coreProperties>
</file>